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8288B2C"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60</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FE6C962" w:rsidR="00EC3BC2" w:rsidRPr="006F168E" w:rsidRDefault="002B64A7" w:rsidP="006F168E">
            <w:pPr>
              <w:overflowPunct w:val="0"/>
              <w:autoSpaceDE w:val="0"/>
              <w:snapToGrid w:val="0"/>
              <w:spacing w:after="101" w:line="216" w:lineRule="atLeast"/>
              <w:jc w:val="both"/>
              <w:textAlignment w:val="baseline"/>
              <w:rPr>
                <w:rFonts w:ascii="Arial" w:eastAsia="Helvetica" w:hAnsi="Arial" w:cs="Arial"/>
                <w:sz w:val="16"/>
                <w:szCs w:val="16"/>
              </w:rPr>
            </w:pPr>
            <w:r w:rsidRPr="002B64A7">
              <w:rPr>
                <w:rFonts w:ascii="Arial" w:eastAsia="Helvetica" w:hAnsi="Arial" w:cs="Arial"/>
                <w:sz w:val="16"/>
                <w:szCs w:val="16"/>
              </w:rPr>
              <w:t>Mejoramiento Estacionamiento PGJEH; ubicada en la localidad y Municipio de Pachuca de Soto,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D1A2D05"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2B64A7" w:rsidRPr="002B64A7">
              <w:rPr>
                <w:rFonts w:ascii="Arial" w:eastAsia="Helvetica" w:hAnsi="Arial" w:cs="Arial"/>
                <w:sz w:val="16"/>
                <w:szCs w:val="16"/>
              </w:rPr>
              <w:t>Pachuca de Soto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6A32613" w:rsidR="00C916AF" w:rsidRPr="00C77A35" w:rsidRDefault="008B4F05"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B4F05">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D0DE08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60</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EEC0DC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60</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AE93F82" w:rsidR="0001357E" w:rsidRPr="009072F1" w:rsidRDefault="002B64A7" w:rsidP="006F168E">
      <w:pPr>
        <w:spacing w:after="0" w:line="240" w:lineRule="auto"/>
        <w:jc w:val="both"/>
        <w:rPr>
          <w:rFonts w:ascii="Arial" w:eastAsia="Helvetica" w:hAnsi="Arial" w:cs="Arial"/>
          <w:b/>
          <w:lang w:val="es-ES_tradnl"/>
        </w:rPr>
      </w:pPr>
      <w:r w:rsidRPr="002B64A7">
        <w:rPr>
          <w:rFonts w:ascii="Arial" w:eastAsia="Helvetica" w:hAnsi="Arial" w:cs="Arial"/>
          <w:b/>
          <w:lang w:val="es-ES_tradnl"/>
        </w:rPr>
        <w:t>Mejoramiento Estacionamiento PGJEH; ubicada en la localidad y Municipio de Pachuca de Soto,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80748CB"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B64A7" w:rsidRPr="002B64A7">
        <w:rPr>
          <w:rFonts w:ascii="Arial" w:hAnsi="Arial" w:cs="Arial"/>
          <w:b/>
          <w:sz w:val="16"/>
          <w:szCs w:val="16"/>
          <w:lang w:val="es-ES_tradnl"/>
        </w:rPr>
        <w:t>HACIENDA-A-FAFEF/GI-2023-3001-00928</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2B64A7" w:rsidRPr="002B64A7">
        <w:rPr>
          <w:rFonts w:ascii="Arial" w:hAnsi="Arial" w:cs="Arial"/>
          <w:b/>
          <w:bCs/>
          <w:sz w:val="16"/>
          <w:szCs w:val="16"/>
          <w:lang w:val="es-ES_tradnl"/>
        </w:rPr>
        <w:t>20 de octubre de 2023</w:t>
      </w:r>
      <w:r w:rsidR="002B64A7" w:rsidRPr="002B64A7">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E09F52B" w:rsidR="00EC3BC2" w:rsidRPr="006F168E" w:rsidRDefault="002B64A7" w:rsidP="006F168E">
            <w:pPr>
              <w:spacing w:after="0" w:line="240" w:lineRule="auto"/>
              <w:jc w:val="both"/>
              <w:rPr>
                <w:rFonts w:ascii="Arial" w:eastAsia="Helvetica" w:hAnsi="Arial" w:cs="Arial"/>
                <w:b/>
                <w:lang w:val="es-ES_tradnl"/>
              </w:rPr>
            </w:pPr>
            <w:r w:rsidRPr="002B64A7">
              <w:rPr>
                <w:rFonts w:ascii="Arial" w:eastAsia="Helvetica" w:hAnsi="Arial" w:cs="Arial"/>
                <w:b/>
                <w:lang w:val="es-ES_tradnl"/>
              </w:rPr>
              <w:t>Mejoramiento Estacionamiento PGJEH; ubicada en la localidad y Municipio de Pachuca de Soto,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8977217" w:rsidR="008D7166" w:rsidRPr="004A2BC2" w:rsidRDefault="002B64A7" w:rsidP="00AB6DF4">
            <w:pPr>
              <w:spacing w:after="0"/>
              <w:rPr>
                <w:rFonts w:ascii="Arial" w:hAnsi="Arial" w:cs="Arial"/>
                <w:bCs/>
                <w:sz w:val="12"/>
                <w:szCs w:val="12"/>
                <w:highlight w:val="yellow"/>
              </w:rPr>
            </w:pPr>
            <w:r w:rsidRPr="002B64A7">
              <w:rPr>
                <w:rFonts w:ascii="Arial" w:hAnsi="Arial" w:cs="Arial"/>
                <w:bCs/>
                <w:sz w:val="12"/>
                <w:szCs w:val="12"/>
                <w:lang w:eastAsia="ar-SA"/>
              </w:rPr>
              <w:t>En las oficinas de la Dirección General de Obras Públicas e Infraestructura</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19655B6" w:rsidR="008D7166" w:rsidRPr="004A2BC2" w:rsidRDefault="002B64A7" w:rsidP="00AB6DF4">
            <w:pPr>
              <w:spacing w:after="0"/>
              <w:rPr>
                <w:rFonts w:ascii="Arial" w:hAnsi="Arial" w:cs="Arial"/>
                <w:bCs/>
                <w:sz w:val="12"/>
                <w:szCs w:val="12"/>
                <w:highlight w:val="yellow"/>
              </w:rPr>
            </w:pPr>
            <w:r w:rsidRPr="002B64A7">
              <w:rPr>
                <w:rFonts w:ascii="Arial" w:hAnsi="Arial" w:cs="Arial"/>
                <w:bCs/>
                <w:sz w:val="12"/>
                <w:szCs w:val="12"/>
              </w:rPr>
              <w:t>En las oficinas de la Dirección General de Obras Públicas e Infraestructura</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FE6D332"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8B4F05">
              <w:rPr>
                <w:rFonts w:ascii="Arial" w:hAnsi="Arial" w:cs="Arial"/>
                <w:sz w:val="12"/>
                <w:szCs w:val="12"/>
              </w:rPr>
              <w:t>0</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337138A"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2B64A7">
              <w:rPr>
                <w:rFonts w:ascii="Arial" w:hAnsi="Arial" w:cs="Arial"/>
                <w:sz w:val="12"/>
                <w:szCs w:val="12"/>
              </w:rPr>
              <w:t>8</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CC0575B" w:rsidR="00D173C3" w:rsidRPr="00AF439D" w:rsidRDefault="00D363FC" w:rsidP="00871120">
            <w:pPr>
              <w:spacing w:after="0" w:line="240" w:lineRule="auto"/>
              <w:jc w:val="center"/>
              <w:rPr>
                <w:rFonts w:ascii="Arial" w:hAnsi="Arial" w:cs="Arial"/>
                <w:sz w:val="12"/>
                <w:szCs w:val="12"/>
              </w:rPr>
            </w:pPr>
            <w:r>
              <w:rPr>
                <w:rFonts w:ascii="Arial" w:hAnsi="Arial" w:cs="Arial"/>
                <w:sz w:val="12"/>
                <w:szCs w:val="12"/>
              </w:rPr>
              <w:t>1</w:t>
            </w:r>
            <w:r w:rsidR="002B64A7">
              <w:rPr>
                <w:rFonts w:ascii="Arial" w:hAnsi="Arial" w:cs="Arial"/>
                <w:sz w:val="12"/>
                <w:szCs w:val="12"/>
              </w:rPr>
              <w:t>5</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178DC9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152F24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CE71D8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B4F05" w:rsidRPr="008B4F05">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7900F" w14:textId="77777777" w:rsidR="00526810" w:rsidRDefault="00526810">
      <w:pPr>
        <w:spacing w:after="0" w:line="240" w:lineRule="auto"/>
      </w:pPr>
      <w:r>
        <w:separator/>
      </w:r>
    </w:p>
  </w:endnote>
  <w:endnote w:type="continuationSeparator" w:id="0">
    <w:p w14:paraId="69D24BBE" w14:textId="77777777" w:rsidR="00526810" w:rsidRDefault="00526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E05D5" w14:textId="77777777" w:rsidR="00526810" w:rsidRDefault="00526810">
      <w:pPr>
        <w:spacing w:after="0" w:line="240" w:lineRule="auto"/>
      </w:pPr>
      <w:r>
        <w:separator/>
      </w:r>
    </w:p>
  </w:footnote>
  <w:footnote w:type="continuationSeparator" w:id="0">
    <w:p w14:paraId="64153FCD" w14:textId="77777777" w:rsidR="00526810" w:rsidRDefault="005268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92</Pages>
  <Words>41327</Words>
  <Characters>227303</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268094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9</cp:revision>
  <cp:lastPrinted>2023-11-30T01:22:00Z</cp:lastPrinted>
  <dcterms:created xsi:type="dcterms:W3CDTF">2023-11-28T02:10:00Z</dcterms:created>
  <dcterms:modified xsi:type="dcterms:W3CDTF">2023-11-30T01:51:00Z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